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i w:val="1"/>
          <w:color w:val="27272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rPr>
          <w:i w:val="1"/>
          <w:color w:val="272725"/>
          <w:sz w:val="26"/>
          <w:szCs w:val="26"/>
          <w:highlight w:val="yellow"/>
        </w:rPr>
      </w:pPr>
      <w:r w:rsidDel="00000000" w:rsidR="00000000" w:rsidRPr="00000000">
        <w:rPr>
          <w:i w:val="1"/>
          <w:color w:val="272725"/>
          <w:sz w:val="26"/>
          <w:szCs w:val="26"/>
          <w:rtl w:val="0"/>
        </w:rPr>
        <w:t xml:space="preserve">Under the Health and Safety at Work Act 2015 (HSWA), ___________________________ </w:t>
      </w:r>
      <w:r w:rsidDel="00000000" w:rsidR="00000000" w:rsidRPr="00000000">
        <w:rPr>
          <w:i w:val="1"/>
          <w:color w:val="272725"/>
          <w:sz w:val="26"/>
          <w:szCs w:val="26"/>
          <w:highlight w:val="yellow"/>
          <w:rtl w:val="0"/>
        </w:rPr>
        <w:t xml:space="preserve">(BUSINESS/EVENT/VENUE NAME)</w:t>
      </w:r>
      <w:r w:rsidDel="00000000" w:rsidR="00000000" w:rsidRPr="00000000">
        <w:rPr>
          <w:i w:val="1"/>
          <w:color w:val="272725"/>
          <w:sz w:val="26"/>
          <w:szCs w:val="26"/>
          <w:rtl w:val="0"/>
        </w:rPr>
        <w:t xml:space="preserve"> will ensure, so far as is reasonably practicable, the health and safety of Owner ________________________</w:t>
      </w:r>
      <w:r w:rsidDel="00000000" w:rsidR="00000000" w:rsidRPr="00000000">
        <w:rPr>
          <w:i w:val="1"/>
          <w:color w:val="272725"/>
          <w:sz w:val="26"/>
          <w:szCs w:val="26"/>
          <w:highlight w:val="yellow"/>
          <w:rtl w:val="0"/>
        </w:rPr>
        <w:t xml:space="preserve">(</w:t>
      </w:r>
      <w:r w:rsidDel="00000000" w:rsidR="00000000" w:rsidRPr="00000000">
        <w:rPr>
          <w:i w:val="1"/>
          <w:color w:val="272725"/>
          <w:highlight w:val="yellow"/>
          <w:rtl w:val="0"/>
        </w:rPr>
        <w:t xml:space="preserve">NAME</w:t>
      </w:r>
      <w:r w:rsidDel="00000000" w:rsidR="00000000" w:rsidRPr="00000000">
        <w:rPr>
          <w:i w:val="1"/>
          <w:color w:val="272725"/>
          <w:sz w:val="26"/>
          <w:szCs w:val="26"/>
          <w:highlight w:val="yellow"/>
          <w:rtl w:val="0"/>
        </w:rPr>
        <w:t xml:space="preserve">),</w:t>
      </w:r>
      <w:r w:rsidDel="00000000" w:rsidR="00000000" w:rsidRPr="00000000">
        <w:rPr>
          <w:i w:val="1"/>
          <w:color w:val="272725"/>
          <w:sz w:val="26"/>
          <w:szCs w:val="26"/>
          <w:rtl w:val="0"/>
        </w:rPr>
        <w:t xml:space="preserve"> Workers and Clients at this small home-based business at _________________________</w:t>
      </w:r>
      <w:r w:rsidDel="00000000" w:rsidR="00000000" w:rsidRPr="00000000">
        <w:rPr>
          <w:i w:val="1"/>
          <w:color w:val="272725"/>
          <w:sz w:val="26"/>
          <w:szCs w:val="26"/>
          <w:highlight w:val="yellow"/>
          <w:rtl w:val="0"/>
        </w:rPr>
        <w:t xml:space="preserve">(</w:t>
      </w:r>
      <w:r w:rsidDel="00000000" w:rsidR="00000000" w:rsidRPr="00000000">
        <w:rPr>
          <w:i w:val="1"/>
          <w:color w:val="272725"/>
          <w:highlight w:val="yellow"/>
          <w:rtl w:val="0"/>
        </w:rPr>
        <w:t xml:space="preserve">ADDRESS</w:t>
      </w:r>
      <w:r w:rsidDel="00000000" w:rsidR="00000000" w:rsidRPr="00000000">
        <w:rPr>
          <w:i w:val="1"/>
          <w:color w:val="272725"/>
          <w:sz w:val="26"/>
          <w:szCs w:val="26"/>
          <w:highlight w:val="yellow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after="0" w:before="0" w:lineRule="auto"/>
        <w:rPr>
          <w:b w:val="1"/>
          <w:i w:val="1"/>
          <w:color w:val="272725"/>
          <w:sz w:val="26"/>
          <w:szCs w:val="26"/>
        </w:rPr>
      </w:pPr>
      <w:r w:rsidDel="00000000" w:rsidR="00000000" w:rsidRPr="00000000">
        <w:rPr>
          <w:b w:val="1"/>
          <w:i w:val="1"/>
          <w:color w:val="272725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before="0" w:lineRule="auto"/>
        <w:rPr>
          <w:b w:val="1"/>
          <w:i w:val="1"/>
          <w:color w:val="272725"/>
          <w:sz w:val="26"/>
          <w:szCs w:val="26"/>
        </w:rPr>
      </w:pPr>
      <w:r w:rsidDel="00000000" w:rsidR="00000000" w:rsidRPr="00000000">
        <w:rPr>
          <w:b w:val="1"/>
          <w:i w:val="1"/>
          <w:color w:val="272725"/>
          <w:sz w:val="26"/>
          <w:szCs w:val="26"/>
          <w:rtl w:val="0"/>
        </w:rPr>
        <w:t xml:space="preserve">Objective:</w:t>
      </w:r>
    </w:p>
    <w:p w:rsidR="00000000" w:rsidDel="00000000" w:rsidP="00000000" w:rsidRDefault="00000000" w:rsidRPr="00000000" w14:paraId="00000005">
      <w:pPr>
        <w:spacing w:after="0" w:before="0" w:lineRule="auto"/>
        <w:rPr>
          <w:i w:val="1"/>
          <w:color w:val="272725"/>
          <w:sz w:val="26"/>
          <w:szCs w:val="26"/>
        </w:rPr>
      </w:pPr>
      <w:r w:rsidDel="00000000" w:rsidR="00000000" w:rsidRPr="00000000">
        <w:rPr>
          <w:i w:val="1"/>
          <w:color w:val="272725"/>
          <w:sz w:val="26"/>
          <w:szCs w:val="26"/>
          <w:rtl w:val="0"/>
        </w:rPr>
        <w:t xml:space="preserve">The objective of this Safety Operations Procedure (SOP) is to identify and set out safe work practices and steps that are required in the workplace or space of _____________________________________(BUSINESS/EVENT/VENUE NAME). These steps will help to control risks and hazards, and will ensure all persons are safe at the end of every day.</w:t>
      </w:r>
    </w:p>
    <w:p w:rsidR="00000000" w:rsidDel="00000000" w:rsidP="00000000" w:rsidRDefault="00000000" w:rsidRPr="00000000" w14:paraId="00000006">
      <w:pPr>
        <w:spacing w:after="0" w:before="0" w:lineRule="auto"/>
        <w:rPr>
          <w:color w:val="2727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08">
      <w:pPr>
        <w:spacing w:after="0" w:before="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Unite against COVID-19 (covid19.govt.nz)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WorkSafe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rPr>
          <w:color w:val="272725"/>
          <w:sz w:val="24"/>
          <w:szCs w:val="24"/>
          <w:shd w:fill="f9faf8" w:val="clear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Starting a business — business.govt.nz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Rule="auto"/>
        <w:rPr>
          <w:b w:val="1"/>
          <w:color w:val="272725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0" w:lineRule="auto"/>
        <w:rPr>
          <w:b w:val="1"/>
          <w:color w:val="272725"/>
          <w:sz w:val="24"/>
          <w:szCs w:val="24"/>
          <w:highlight w:val="yellow"/>
        </w:rPr>
      </w:pPr>
      <w:r w:rsidDel="00000000" w:rsidR="00000000" w:rsidRPr="00000000">
        <w:rPr>
          <w:b w:val="1"/>
          <w:color w:val="272725"/>
          <w:sz w:val="24"/>
          <w:szCs w:val="24"/>
          <w:highlight w:val="yellow"/>
          <w:rtl w:val="0"/>
        </w:rPr>
        <w:t xml:space="preserve">(EVENT/VENUE)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Clients, workers, volunteers briefing and information on Health and Safety procedures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(Tool Box meeting - highlight hazards and risks)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When entering a building/workshop each day pre-start checks are conducted, hazards are identified and plans to remove or minimise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sz w:val="24"/>
          <w:szCs w:val="24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During OPEN/working hours…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Clients to assemble and stabilise their…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Use of equipment to secure….fixed shelving or other safety measures as needed.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5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All exits are kept clear at all times.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All electrical appliances and relevant equipment/tools checked before use.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Clutter free walking space at all times.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Removal of rubbish and any packaging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No smoking permitted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beforeAutospacing="0" w:lineRule="auto"/>
        <w:ind w:left="720" w:hanging="360"/>
        <w:rPr>
          <w:color w:val="272725"/>
          <w:sz w:val="24"/>
          <w:szCs w:val="24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Emergency Evacuation Plan is located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(Where)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40" w:lineRule="auto"/>
        <w:rPr>
          <w:b w:val="1"/>
          <w:color w:val="272725"/>
          <w:sz w:val="24"/>
          <w:szCs w:val="24"/>
          <w:shd w:fill="f9faf8" w:val="clear"/>
        </w:rPr>
      </w:pPr>
      <w:r w:rsidDel="00000000" w:rsidR="00000000" w:rsidRPr="00000000">
        <w:rPr>
          <w:b w:val="1"/>
          <w:color w:val="272725"/>
          <w:sz w:val="24"/>
          <w:szCs w:val="24"/>
          <w:shd w:fill="f9faf8" w:val="clear"/>
          <w:rtl w:val="0"/>
        </w:rPr>
        <w:t xml:space="preserve">Building and Surroundings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shd w:fill="f9faf8" w:val="clear"/>
          <w:rtl w:val="0"/>
        </w:rPr>
        <w:t xml:space="preserve">Use of all electrical equipment and appliances checked (pre-start check) conducted before use.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Routine Hazard Check of building and surroundings conduct and any hazards minimised and/or removed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(Documentation filed where and by Responsible Person on Duty)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sz w:val="24"/>
          <w:szCs w:val="24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Regular support checks on the wellbeing and tasks of workers and volunteers, breaks and roles identified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(Role Description where filed)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5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Owner monitors and maintains a positive, safe workplace environment for the safety of the team.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Hand Sanitiser and mask available for clients, visitors to the…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(where)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A sign in book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(???) 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available for comments and feedback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Easy and clear access to main entry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5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Appropriate signage for car park, entry and exit of building, emergency assembly point, bathroom facilities etc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Owner and/or worker on site during Opening Hours 9.00am – 3.00pm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Car park areas clear and signage provided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Footpath kept clear to allow for foot traffic flow to the main entry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Bathroom facilities hygienically cleaned daily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(Cleaning Schedule where kept, on wall????)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Air ventilation &amp; lighting is of good standard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Poisonous plants removed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Rubbish r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ecycled and waste removed at the end of the day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shd w:fill="f9faf8" w:val="clear"/>
          <w:rtl w:val="0"/>
        </w:rPr>
        <w:t xml:space="preserve">Cleaning of premises with use of eco-friendly cleaning products. Cleaning products stored in locked cupboards. Wear gloves for cleaning and appropriate Personal Protective Equipment (PPE)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(Safety Data Sheets (SDS for each chemical and filed where)</w:t>
      </w:r>
      <w:r w:rsidDel="00000000" w:rsidR="00000000" w:rsidRPr="00000000">
        <w:rPr>
          <w:color w:val="272725"/>
          <w:sz w:val="24"/>
          <w:szCs w:val="24"/>
          <w:shd w:fill="f9faf8" w:val="clear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72725"/>
          <w:sz w:val="24"/>
          <w:szCs w:val="24"/>
          <w:u w:val="none"/>
          <w:shd w:fill="f9faf8" w:val="clear"/>
        </w:rPr>
      </w:pPr>
      <w:r w:rsidDel="00000000" w:rsidR="00000000" w:rsidRPr="00000000">
        <w:rPr>
          <w:color w:val="272725"/>
          <w:sz w:val="24"/>
          <w:szCs w:val="24"/>
          <w:shd w:fill="f9faf8" w:val="clear"/>
          <w:rtl w:val="0"/>
        </w:rPr>
        <w:t xml:space="preserve">Security and Alarm systems checked and maintained by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(who)???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before="0" w:beforeAutospacing="0" w:lineRule="auto"/>
        <w:ind w:left="720" w:hanging="360"/>
        <w:rPr>
          <w:color w:val="27272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5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A licensed driver, a registered and warranted vehicle used to escort…Venue is mapped out prior to the event..</w:t>
      </w:r>
    </w:p>
    <w:p w:rsidR="00000000" w:rsidDel="00000000" w:rsidP="00000000" w:rsidRDefault="00000000" w:rsidRPr="00000000" w14:paraId="0000002B">
      <w:pPr>
        <w:spacing w:before="240" w:lineRule="auto"/>
        <w:rPr>
          <w:b w:val="1"/>
          <w:color w:val="272725"/>
          <w:sz w:val="24"/>
          <w:szCs w:val="24"/>
        </w:rPr>
      </w:pPr>
      <w:r w:rsidDel="00000000" w:rsidR="00000000" w:rsidRPr="00000000">
        <w:rPr>
          <w:b w:val="1"/>
          <w:color w:val="272725"/>
          <w:sz w:val="24"/>
          <w:szCs w:val="24"/>
          <w:rtl w:val="0"/>
        </w:rPr>
        <w:t xml:space="preserve">Pre-planning and one-on-one Consultation with Client - Good Communication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Owner to conduct a one-on-one client inquiry of service and packages available.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Owner and client meet at the venue…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Communication between Owner and Clients is paramount for a safe working environment. </w:t>
      </w:r>
    </w:p>
    <w:p w:rsidR="00000000" w:rsidDel="00000000" w:rsidP="00000000" w:rsidRDefault="00000000" w:rsidRPr="00000000" w14:paraId="0000002F">
      <w:pPr>
        <w:spacing w:after="0" w:before="240" w:lineRule="auto"/>
        <w:rPr>
          <w:b w:val="1"/>
          <w:color w:val="272725"/>
          <w:sz w:val="24"/>
          <w:szCs w:val="24"/>
          <w:shd w:fill="f9faf8" w:val="clear"/>
        </w:rPr>
      </w:pPr>
      <w:r w:rsidDel="00000000" w:rsidR="00000000" w:rsidRPr="00000000">
        <w:rPr>
          <w:b w:val="1"/>
          <w:color w:val="272725"/>
          <w:sz w:val="24"/>
          <w:szCs w:val="24"/>
          <w:shd w:fill="f9faf8" w:val="clear"/>
          <w:rtl w:val="0"/>
        </w:rPr>
        <w:t xml:space="preserve">Emergency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272725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Owner will inform new workers, client’s and visitors of Emergency Evacuation Point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272725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Emergency Evacuation Plan at home-based business is visible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Call 111 in an emergency. Contact address: </w:t>
      </w:r>
      <w:r w:rsidDel="00000000" w:rsidR="00000000" w:rsidRPr="00000000">
        <w:rPr>
          <w:b w:val="1"/>
          <w:i w:val="1"/>
          <w:color w:val="272725"/>
          <w:sz w:val="26"/>
          <w:szCs w:val="26"/>
          <w:rtl w:val="0"/>
        </w:rPr>
        <w:t xml:space="preserve">_________________________________________________ (</w:t>
      </w:r>
      <w:r w:rsidDel="00000000" w:rsidR="00000000" w:rsidRPr="00000000">
        <w:rPr>
          <w:b w:val="1"/>
          <w:i w:val="1"/>
          <w:color w:val="272725"/>
          <w:sz w:val="26"/>
          <w:szCs w:val="26"/>
          <w:highlight w:val="yellow"/>
          <w:rtl w:val="0"/>
        </w:rPr>
        <w:t xml:space="preserve">Business/Venue Name)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Fire extinguisher located on the…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(Where)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Emergency Assembly Point signage displayed and located in the back carpark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(Where)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272725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Wholly stocked First Aid kit is provided and positioned…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 (Where)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272725"/>
          <w:sz w:val="24"/>
          <w:szCs w:val="24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On site First Aider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(name)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0" w:beforeAutospacing="0" w:lineRule="auto"/>
        <w:ind w:left="720" w:hanging="360"/>
        <w:rPr>
          <w:color w:val="272725"/>
          <w:sz w:val="24"/>
          <w:szCs w:val="24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Incident and Accident forms filed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(Where)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 and compiled by Responsible Person on the Day </w:t>
      </w:r>
      <w:r w:rsidDel="00000000" w:rsidR="00000000" w:rsidRPr="00000000">
        <w:rPr>
          <w:color w:val="272725"/>
          <w:sz w:val="24"/>
          <w:szCs w:val="24"/>
          <w:highlight w:val="yellow"/>
          <w:rtl w:val="0"/>
        </w:rPr>
        <w:t xml:space="preserve">(Who)</w:t>
      </w:r>
      <w:r w:rsidDel="00000000" w:rsidR="00000000" w:rsidRPr="00000000">
        <w:rPr>
          <w:color w:val="272725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8">
      <w:pPr>
        <w:spacing w:after="0" w:before="240" w:lineRule="auto"/>
        <w:rPr>
          <w:color w:val="272725"/>
          <w:sz w:val="24"/>
          <w:szCs w:val="24"/>
        </w:rPr>
      </w:pPr>
      <w:r w:rsidDel="00000000" w:rsidR="00000000" w:rsidRPr="00000000">
        <w:rPr>
          <w:b w:val="1"/>
          <w:color w:val="272725"/>
          <w:sz w:val="24"/>
          <w:szCs w:val="24"/>
          <w:rtl w:val="0"/>
        </w:rPr>
        <w:t xml:space="preserve">Future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272725"/>
          <w:sz w:val="24"/>
          <w:szCs w:val="24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Basic or refresher First Aid training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before="0" w:beforeAutospacing="0" w:lineRule="auto"/>
        <w:ind w:left="720" w:hanging="360"/>
        <w:rPr>
          <w:b w:val="1"/>
          <w:color w:val="272725"/>
          <w:sz w:val="24"/>
          <w:szCs w:val="24"/>
          <w:u w:val="none"/>
        </w:rPr>
      </w:pPr>
      <w:r w:rsidDel="00000000" w:rsidR="00000000" w:rsidRPr="00000000">
        <w:rPr>
          <w:color w:val="272725"/>
          <w:sz w:val="24"/>
          <w:szCs w:val="24"/>
          <w:rtl w:val="0"/>
        </w:rPr>
        <w:t xml:space="preserve">Health and Safety Workshop - On site, food…</w:t>
      </w:r>
    </w:p>
    <w:p w:rsidR="00000000" w:rsidDel="00000000" w:rsidP="00000000" w:rsidRDefault="00000000" w:rsidRPr="00000000" w14:paraId="0000003B">
      <w:pPr>
        <w:spacing w:after="0" w:before="240" w:lineRule="auto"/>
        <w:ind w:left="720" w:firstLine="0"/>
        <w:rPr>
          <w:b w:val="1"/>
          <w:color w:val="272725"/>
          <w:sz w:val="24"/>
          <w:szCs w:val="24"/>
        </w:rPr>
      </w:pPr>
      <w:r w:rsidDel="00000000" w:rsidR="00000000" w:rsidRPr="00000000">
        <w:rPr>
          <w:b w:val="1"/>
          <w:color w:val="27272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befor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Signed: _________________________________</w:t>
      </w:r>
    </w:p>
    <w:p w:rsidR="00000000" w:rsidDel="00000000" w:rsidP="00000000" w:rsidRDefault="00000000" w:rsidRPr="00000000" w14:paraId="0000003D">
      <w:pPr>
        <w:spacing w:after="0" w:befor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Date: ___________________________________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>
        <w:rtl w:val="0"/>
      </w:rPr>
      <w:t xml:space="preserve">(</w:t>
    </w:r>
    <w:r w:rsidDel="00000000" w:rsidR="00000000" w:rsidRPr="00000000">
      <w:rPr>
        <w:highlight w:val="yellow"/>
        <w:rtl w:val="0"/>
      </w:rPr>
      <w:t xml:space="preserve">BUSINESS NAME)</w:t>
    </w:r>
    <w:r w:rsidDel="00000000" w:rsidR="00000000" w:rsidRPr="00000000">
      <w:rPr>
        <w:rtl w:val="0"/>
      </w:rPr>
      <w:t xml:space="preserve"> Safe Operations Procedures</w:t>
    </w:r>
  </w:p>
  <w:p w:rsidR="00000000" w:rsidDel="00000000" w:rsidP="00000000" w:rsidRDefault="00000000" w:rsidRPr="00000000" w14:paraId="00000040">
    <w:pPr>
      <w:jc w:val="right"/>
      <w:rPr>
        <w:highlight w:val="yellow"/>
      </w:rPr>
    </w:pPr>
    <w:r w:rsidDel="00000000" w:rsidR="00000000" w:rsidRPr="00000000">
      <w:rPr>
        <w:rtl w:val="0"/>
      </w:rPr>
      <w:t xml:space="preserve">DATE:</w:t>
    </w:r>
    <w:r w:rsidDel="00000000" w:rsidR="00000000" w:rsidRPr="00000000">
      <w:rPr>
        <w:highlight w:val="yellow"/>
        <w:rtl w:val="0"/>
      </w:rPr>
      <w:t xml:space="preserve"> ___________</w:t>
    </w:r>
  </w:p>
  <w:p w:rsidR="00000000" w:rsidDel="00000000" w:rsidP="00000000" w:rsidRDefault="00000000" w:rsidRPr="00000000" w14:paraId="00000041">
    <w:pPr>
      <w:jc w:val="right"/>
      <w:rPr>
        <w:highlight w:val="yellow"/>
      </w:rPr>
    </w:pPr>
    <w:r w:rsidDel="00000000" w:rsidR="00000000" w:rsidRPr="00000000">
      <w:rPr>
        <w:rtl w:val="0"/>
      </w:rPr>
      <w:t xml:space="preserve">REVIEW DATE:</w:t>
    </w:r>
    <w:r w:rsidDel="00000000" w:rsidR="00000000" w:rsidRPr="00000000">
      <w:rPr>
        <w:highlight w:val="yellow"/>
        <w:rtl w:val="0"/>
      </w:rPr>
      <w:t xml:space="preserve">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ovid19.govt.nz/" TargetMode="External"/><Relationship Id="rId7" Type="http://schemas.openxmlformats.org/officeDocument/2006/relationships/hyperlink" Target="https://www.worksafe.govt.nz/managing-health-and-safety/managing-risks/what-risk-looks-like-in-your-industry/hairdressing/" TargetMode="External"/><Relationship Id="rId8" Type="http://schemas.openxmlformats.org/officeDocument/2006/relationships/hyperlink" Target="https://www.business.govt.nz/starting-a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